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398" w:type="dxa"/>
        <w:tblLook w:val="04A0" w:firstRow="1" w:lastRow="0" w:firstColumn="1" w:lastColumn="0" w:noHBand="0" w:noVBand="1"/>
      </w:tblPr>
      <w:tblGrid>
        <w:gridCol w:w="1686"/>
        <w:gridCol w:w="1888"/>
        <w:gridCol w:w="2634"/>
        <w:gridCol w:w="1944"/>
        <w:gridCol w:w="2411"/>
        <w:gridCol w:w="1893"/>
        <w:gridCol w:w="1942"/>
      </w:tblGrid>
      <w:tr w:rsidR="003F0DE7" w:rsidRPr="007E0C2B" w14:paraId="7065244D" w14:textId="77777777" w:rsidTr="00CE0E26">
        <w:tc>
          <w:tcPr>
            <w:tcW w:w="1686" w:type="dxa"/>
            <w:vMerge w:val="restart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7F0DCF44" w14:textId="09042DE1" w:rsidR="003F0DE7" w:rsidRPr="007E0C2B" w:rsidRDefault="003F0DE7" w:rsidP="00115AB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AD-</w:t>
            </w:r>
            <w:proofErr w:type="spellStart"/>
            <w:r>
              <w:rPr>
                <w:b/>
                <w:bCs/>
                <w:color w:val="FFFFFF" w:themeColor="background1"/>
              </w:rPr>
              <w:t>Number</w:t>
            </w:r>
            <w:proofErr w:type="spellEnd"/>
          </w:p>
        </w:tc>
        <w:tc>
          <w:tcPr>
            <w:tcW w:w="1888" w:type="dxa"/>
            <w:tcBorders>
              <w:top w:val="single" w:sz="12" w:space="0" w:color="1F3864" w:themeColor="accent1" w:themeShade="80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3CD5DB9E" w14:textId="385BB7F6" w:rsidR="003F0DE7" w:rsidRPr="007E0C2B" w:rsidRDefault="003F0DE7" w:rsidP="00115AB2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Iss.Date</w:t>
            </w:r>
            <w:proofErr w:type="spellEnd"/>
          </w:p>
        </w:tc>
        <w:tc>
          <w:tcPr>
            <w:tcW w:w="2634" w:type="dxa"/>
            <w:vMerge w:val="restart"/>
            <w:tcBorders>
              <w:top w:val="single" w:sz="12" w:space="0" w:color="1F3864" w:themeColor="accent1" w:themeShade="80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4DF37790" w14:textId="270821C5" w:rsidR="003F0DE7" w:rsidRPr="007E0C2B" w:rsidRDefault="003F0DE7" w:rsidP="00115AB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1944" w:type="dxa"/>
            <w:tcBorders>
              <w:top w:val="single" w:sz="12" w:space="0" w:color="1F3864" w:themeColor="accent1" w:themeShade="80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</w:tcPr>
          <w:p w14:paraId="04C155FD" w14:textId="0C27EE9A" w:rsidR="003F0DE7" w:rsidRDefault="003F0DE7" w:rsidP="00115AB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References</w:t>
            </w:r>
          </w:p>
        </w:tc>
        <w:tc>
          <w:tcPr>
            <w:tcW w:w="2411" w:type="dxa"/>
            <w:vMerge w:val="restart"/>
            <w:tcBorders>
              <w:top w:val="single" w:sz="12" w:space="0" w:color="1F3864" w:themeColor="accent1" w:themeShade="80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7417FC64" w14:textId="4454D021" w:rsidR="003F0DE7" w:rsidRPr="007E0C2B" w:rsidRDefault="003F0DE7" w:rsidP="00115AB2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Remarks</w:t>
            </w:r>
            <w:proofErr w:type="spellEnd"/>
          </w:p>
        </w:tc>
        <w:tc>
          <w:tcPr>
            <w:tcW w:w="1893" w:type="dxa"/>
            <w:vMerge w:val="restart"/>
            <w:tcBorders>
              <w:top w:val="single" w:sz="12" w:space="0" w:color="1F3864" w:themeColor="accent1" w:themeShade="80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</w:tcPr>
          <w:p w14:paraId="04694E6D" w14:textId="4E037D4E" w:rsidR="003F0DE7" w:rsidRDefault="003F0DE7" w:rsidP="00115AB2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Hours/</w:t>
            </w:r>
            <w:r>
              <w:rPr>
                <w:b/>
                <w:bCs/>
                <w:color w:val="FFFFFF" w:themeColor="background1"/>
                <w:lang w:val="en-US"/>
              </w:rPr>
              <w:br/>
              <w:t>Cycles</w:t>
            </w:r>
          </w:p>
        </w:tc>
        <w:tc>
          <w:tcPr>
            <w:tcW w:w="1942" w:type="dxa"/>
            <w:tcBorders>
              <w:top w:val="single" w:sz="12" w:space="0" w:color="1F3864" w:themeColor="accent1" w:themeShade="80"/>
              <w:left w:val="dotted" w:sz="4" w:space="0" w:color="FFFFFF" w:themeColor="background1"/>
              <w:bottom w:val="dotted" w:sz="4" w:space="0" w:color="FFFFFF" w:themeColor="background1"/>
              <w:right w:val="single" w:sz="12" w:space="0" w:color="1F3864" w:themeColor="accent1" w:themeShade="80"/>
            </w:tcBorders>
            <w:shd w:val="clear" w:color="auto" w:fill="374375"/>
            <w:vAlign w:val="center"/>
          </w:tcPr>
          <w:p w14:paraId="598F84C1" w14:textId="56A7F4DB" w:rsidR="003F0DE7" w:rsidRPr="007E0C2B" w:rsidRDefault="003F0DE7" w:rsidP="00115AB2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CRS Date</w:t>
            </w:r>
          </w:p>
        </w:tc>
      </w:tr>
      <w:tr w:rsidR="003F0DE7" w:rsidRPr="007E0C2B" w14:paraId="649B080C" w14:textId="77777777" w:rsidTr="00CE0E26">
        <w:tc>
          <w:tcPr>
            <w:tcW w:w="1686" w:type="dxa"/>
            <w:vMerge/>
            <w:tcBorders>
              <w:left w:val="single" w:sz="12" w:space="0" w:color="1F3864" w:themeColor="accent1" w:themeShade="80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1CCC8B81" w14:textId="77777777" w:rsidR="003F0DE7" w:rsidRPr="007E0C2B" w:rsidRDefault="003F0DE7" w:rsidP="00115AB2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888" w:type="dxa"/>
            <w:tcBorders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374375"/>
          </w:tcPr>
          <w:p w14:paraId="3AB47122" w14:textId="3D165C0D" w:rsidR="003F0DE7" w:rsidRPr="007E0C2B" w:rsidRDefault="003F0DE7" w:rsidP="00115AB2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Eff.Date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634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59DC6B1E" w14:textId="77777777" w:rsidR="003F0DE7" w:rsidRPr="007E0C2B" w:rsidRDefault="003F0DE7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4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</w:tcPr>
          <w:p w14:paraId="0DA0F3FF" w14:textId="504C628A" w:rsidR="003F0DE7" w:rsidRPr="007E0C2B" w:rsidRDefault="003F0DE7" w:rsidP="00115AB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SB</w:t>
            </w:r>
          </w:p>
        </w:tc>
        <w:tc>
          <w:tcPr>
            <w:tcW w:w="2411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5321593E" w14:textId="1C2D36ED" w:rsidR="003F0DE7" w:rsidRPr="007E0C2B" w:rsidRDefault="003F0DE7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8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</w:tcPr>
          <w:p w14:paraId="72D53B2C" w14:textId="77777777" w:rsidR="003F0DE7" w:rsidRDefault="003F0DE7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4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2" w:space="0" w:color="1F3864" w:themeColor="accent1" w:themeShade="80"/>
            </w:tcBorders>
            <w:shd w:val="clear" w:color="auto" w:fill="374375"/>
            <w:vAlign w:val="center"/>
          </w:tcPr>
          <w:p w14:paraId="65D39AB1" w14:textId="407565F5" w:rsidR="003F0DE7" w:rsidRPr="007E0C2B" w:rsidRDefault="003F0DE7" w:rsidP="00115AB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c/w </w:t>
            </w:r>
            <w:proofErr w:type="spellStart"/>
            <w:r>
              <w:rPr>
                <w:b/>
                <w:bCs/>
                <w:color w:val="FFFFFF" w:themeColor="background1"/>
              </w:rPr>
              <w:t>by</w:t>
            </w:r>
            <w:proofErr w:type="spellEnd"/>
          </w:p>
        </w:tc>
      </w:tr>
      <w:tr w:rsidR="0073179C" w:rsidRPr="007E0C2B" w14:paraId="7FDACDE2" w14:textId="77777777" w:rsidTr="00CE0E26">
        <w:tc>
          <w:tcPr>
            <w:tcW w:w="1686" w:type="dxa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4111EDB4" w14:textId="77777777" w:rsidR="0073179C" w:rsidRPr="007E0C2B" w:rsidRDefault="0073179C" w:rsidP="00115AB2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374375"/>
          </w:tcPr>
          <w:p w14:paraId="67D8E70F" w14:textId="08648726" w:rsidR="0073179C" w:rsidRPr="007E0C2B" w:rsidRDefault="0073179C" w:rsidP="00115AB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ATA</w:t>
            </w:r>
          </w:p>
        </w:tc>
        <w:tc>
          <w:tcPr>
            <w:tcW w:w="2634" w:type="dxa"/>
            <w:vMerge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33980BBE" w14:textId="77777777" w:rsidR="0073179C" w:rsidRPr="007E0C2B" w:rsidRDefault="0073179C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44" w:type="dxa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374375"/>
          </w:tcPr>
          <w:p w14:paraId="3D894065" w14:textId="16A4F86F" w:rsidR="0073179C" w:rsidRPr="007E0C2B" w:rsidRDefault="0073179C" w:rsidP="00115AB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Nat. AD</w:t>
            </w:r>
          </w:p>
        </w:tc>
        <w:tc>
          <w:tcPr>
            <w:tcW w:w="2411" w:type="dxa"/>
            <w:vMerge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5633F33B" w14:textId="685C71DE" w:rsidR="0073179C" w:rsidRPr="007E0C2B" w:rsidRDefault="0073179C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893" w:type="dxa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374375"/>
          </w:tcPr>
          <w:p w14:paraId="354B620A" w14:textId="4690B291" w:rsidR="0073179C" w:rsidRPr="007E0C2B" w:rsidRDefault="003F0DE7" w:rsidP="00115AB2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Next due</w:t>
            </w:r>
          </w:p>
        </w:tc>
        <w:tc>
          <w:tcPr>
            <w:tcW w:w="194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374375"/>
            <w:vAlign w:val="center"/>
          </w:tcPr>
          <w:p w14:paraId="0174FB56" w14:textId="6F4B42B7" w:rsidR="0073179C" w:rsidRPr="007E0C2B" w:rsidRDefault="0073179C" w:rsidP="00115AB2">
            <w:pPr>
              <w:rPr>
                <w:b/>
                <w:bCs/>
                <w:color w:val="FFFFFF" w:themeColor="background1"/>
                <w:lang w:val="en-US"/>
              </w:rPr>
            </w:pPr>
            <w:r w:rsidRPr="007E0C2B">
              <w:rPr>
                <w:b/>
                <w:bCs/>
                <w:color w:val="FFFFFF" w:themeColor="background1"/>
                <w:lang w:val="en-US"/>
              </w:rPr>
              <w:t>W/O Ref.</w:t>
            </w:r>
          </w:p>
        </w:tc>
      </w:tr>
      <w:tr w:rsidR="0073179C" w14:paraId="39548F3B" w14:textId="77777777" w:rsidTr="00CE0E26">
        <w:tc>
          <w:tcPr>
            <w:tcW w:w="1686" w:type="dxa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60987F8C" w14:textId="1B70BC41" w:rsidR="0073179C" w:rsidRPr="008C1517" w:rsidRDefault="0073179C" w:rsidP="00115AB2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2023-1234</w:t>
            </w:r>
          </w:p>
        </w:tc>
        <w:tc>
          <w:tcPr>
            <w:tcW w:w="1888" w:type="dxa"/>
            <w:tcBorders>
              <w:bottom w:val="dotted" w:sz="4" w:space="0" w:color="auto"/>
            </w:tcBorders>
            <w:vAlign w:val="center"/>
          </w:tcPr>
          <w:p w14:paraId="33D1E33A" w14:textId="4FEAB971" w:rsidR="0073179C" w:rsidRPr="008C1517" w:rsidRDefault="0073179C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2023-01-07</w:t>
            </w:r>
          </w:p>
        </w:tc>
        <w:tc>
          <w:tcPr>
            <w:tcW w:w="2634" w:type="dxa"/>
            <w:vMerge w:val="restart"/>
          </w:tcPr>
          <w:p w14:paraId="1D88C319" w14:textId="588F938A" w:rsidR="0073179C" w:rsidRPr="008C1517" w:rsidRDefault="0073179C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 w:rsidRPr="00B005C8">
              <w:rPr>
                <w:rFonts w:ascii="Segoe Script" w:hAnsi="Segoe Script"/>
                <w:color w:val="2F5496" w:themeColor="accent1" w:themeShade="BF"/>
                <w:lang w:val="en-US"/>
              </w:rPr>
              <w:t>Fuselage – Cargo Compartment Panels Sealing Tape – Inspection</w:t>
            </w:r>
          </w:p>
        </w:tc>
        <w:tc>
          <w:tcPr>
            <w:tcW w:w="1944" w:type="dxa"/>
          </w:tcPr>
          <w:p w14:paraId="2D3AD2C6" w14:textId="3552029E" w:rsidR="0073179C" w:rsidRDefault="0073179C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>
              <w:rPr>
                <w:rFonts w:ascii="Segoe Script" w:hAnsi="Segoe Script"/>
                <w:color w:val="2F5496" w:themeColor="accent1" w:themeShade="BF"/>
                <w:lang w:val="en-US"/>
              </w:rPr>
              <w:t>ABCD-1234</w:t>
            </w:r>
          </w:p>
        </w:tc>
        <w:tc>
          <w:tcPr>
            <w:tcW w:w="2411" w:type="dxa"/>
            <w:vMerge w:val="restart"/>
          </w:tcPr>
          <w:p w14:paraId="2306E127" w14:textId="0007259E" w:rsidR="0073179C" w:rsidRPr="004D16FE" w:rsidRDefault="0073179C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>
              <w:rPr>
                <w:rFonts w:ascii="Segoe Script" w:hAnsi="Segoe Script"/>
                <w:color w:val="2F5496" w:themeColor="accent1" w:themeShade="BF"/>
                <w:lang w:val="en-US"/>
              </w:rPr>
              <w:t>c/w</w:t>
            </w:r>
          </w:p>
        </w:tc>
        <w:tc>
          <w:tcPr>
            <w:tcW w:w="1893" w:type="dxa"/>
          </w:tcPr>
          <w:p w14:paraId="76EBB3E4" w14:textId="505747B9" w:rsidR="0073179C" w:rsidRDefault="00625FA4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12345:00</w:t>
            </w:r>
          </w:p>
        </w:tc>
        <w:tc>
          <w:tcPr>
            <w:tcW w:w="1942" w:type="dxa"/>
            <w:tcBorders>
              <w:bottom w:val="dotted" w:sz="4" w:space="0" w:color="auto"/>
              <w:right w:val="single" w:sz="12" w:space="0" w:color="1F3864" w:themeColor="accent1" w:themeShade="80"/>
            </w:tcBorders>
          </w:tcPr>
          <w:p w14:paraId="46326736" w14:textId="40E6F256" w:rsidR="0073179C" w:rsidRPr="004D16FE" w:rsidRDefault="0073179C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DD/MM/YYYY</w:t>
            </w:r>
          </w:p>
        </w:tc>
      </w:tr>
      <w:tr w:rsidR="0073179C" w14:paraId="31311419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</w:tcBorders>
          </w:tcPr>
          <w:p w14:paraId="42A434A4" w14:textId="77777777" w:rsidR="0073179C" w:rsidRDefault="0073179C"/>
        </w:tc>
        <w:tc>
          <w:tcPr>
            <w:tcW w:w="1888" w:type="dxa"/>
            <w:tcBorders>
              <w:bottom w:val="dotted" w:sz="4" w:space="0" w:color="auto"/>
            </w:tcBorders>
          </w:tcPr>
          <w:p w14:paraId="7269C0F7" w14:textId="6D86A933" w:rsidR="0073179C" w:rsidRPr="008C1517" w:rsidRDefault="0073179C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2023-01-31</w:t>
            </w:r>
          </w:p>
        </w:tc>
        <w:tc>
          <w:tcPr>
            <w:tcW w:w="2634" w:type="dxa"/>
            <w:vMerge/>
          </w:tcPr>
          <w:p w14:paraId="496183B1" w14:textId="77777777" w:rsidR="0073179C" w:rsidRDefault="0073179C"/>
        </w:tc>
        <w:tc>
          <w:tcPr>
            <w:tcW w:w="1944" w:type="dxa"/>
          </w:tcPr>
          <w:p w14:paraId="1964271B" w14:textId="04B840F9" w:rsidR="0073179C" w:rsidRPr="004D16FE" w:rsidRDefault="00625FA4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>
              <w:rPr>
                <w:rFonts w:ascii="Segoe Script" w:hAnsi="Segoe Script"/>
                <w:color w:val="2F5496" w:themeColor="accent1" w:themeShade="BF"/>
                <w:lang w:val="en-US"/>
              </w:rPr>
              <w:t>53-11258</w:t>
            </w:r>
          </w:p>
        </w:tc>
        <w:tc>
          <w:tcPr>
            <w:tcW w:w="2411" w:type="dxa"/>
            <w:vMerge/>
          </w:tcPr>
          <w:p w14:paraId="07A268A5" w14:textId="51893FDF" w:rsidR="0073179C" w:rsidRPr="004D16FE" w:rsidRDefault="0073179C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47C76FD5" w14:textId="53A48E50" w:rsidR="0073179C" w:rsidRDefault="00625FA4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12345</w:t>
            </w:r>
          </w:p>
        </w:tc>
        <w:tc>
          <w:tcPr>
            <w:tcW w:w="1942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72844F93" w14:textId="299B598E" w:rsidR="0073179C" w:rsidRPr="004D16FE" w:rsidRDefault="0073179C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FR.145.1234</w:t>
            </w:r>
          </w:p>
        </w:tc>
      </w:tr>
      <w:tr w:rsidR="0073179C" w14:paraId="18AF1F64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  <w:bottom w:val="single" w:sz="4" w:space="0" w:color="auto"/>
            </w:tcBorders>
          </w:tcPr>
          <w:p w14:paraId="0B2F45D6" w14:textId="77777777" w:rsidR="0073179C" w:rsidRDefault="0073179C"/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</w:tcPr>
          <w:p w14:paraId="2F96DCAA" w14:textId="622A187B" w:rsidR="0073179C" w:rsidRPr="008C1517" w:rsidRDefault="0073179C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53</w:t>
            </w: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06D9A972" w14:textId="77777777" w:rsidR="0073179C" w:rsidRDefault="0073179C"/>
        </w:tc>
        <w:tc>
          <w:tcPr>
            <w:tcW w:w="1944" w:type="dxa"/>
            <w:tcBorders>
              <w:bottom w:val="single" w:sz="4" w:space="0" w:color="auto"/>
            </w:tcBorders>
          </w:tcPr>
          <w:p w14:paraId="3D1923FC" w14:textId="2BFDE325" w:rsidR="0073179C" w:rsidRPr="004D16FE" w:rsidRDefault="00A1134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>
              <w:rPr>
                <w:rFonts w:ascii="Segoe Script" w:hAnsi="Segoe Script"/>
                <w:color w:val="2F5496" w:themeColor="accent1" w:themeShade="BF"/>
                <w:lang w:val="en-US"/>
              </w:rPr>
              <w:t>Xx117-53-</w:t>
            </w:r>
            <w:r w:rsidR="00625FA4">
              <w:rPr>
                <w:rFonts w:ascii="Segoe Script" w:hAnsi="Segoe Script"/>
                <w:color w:val="2F5496" w:themeColor="accent1" w:themeShade="BF"/>
                <w:lang w:val="en-US"/>
              </w:rPr>
              <w:t>1234</w:t>
            </w: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55BBE0CD" w14:textId="03F730D6" w:rsidR="0073179C" w:rsidRPr="004D16FE" w:rsidRDefault="0073179C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6FA7D036" w14:textId="3EC22499" w:rsidR="0073179C" w:rsidRPr="004D16FE" w:rsidRDefault="0002793A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DD/MM/YYYY</w:t>
            </w:r>
          </w:p>
        </w:tc>
        <w:tc>
          <w:tcPr>
            <w:tcW w:w="1942" w:type="dxa"/>
            <w:tcBorders>
              <w:top w:val="dotted" w:sz="4" w:space="0" w:color="auto"/>
              <w:bottom w:val="single" w:sz="4" w:space="0" w:color="auto"/>
              <w:right w:val="single" w:sz="12" w:space="0" w:color="1F3864" w:themeColor="accent1" w:themeShade="80"/>
            </w:tcBorders>
          </w:tcPr>
          <w:p w14:paraId="23AC0100" w14:textId="273321E3" w:rsidR="0073179C" w:rsidRPr="004D16FE" w:rsidRDefault="0073179C">
            <w:pPr>
              <w:rPr>
                <w:rFonts w:ascii="Segoe Script" w:hAnsi="Segoe Script"/>
                <w:color w:val="2F5496" w:themeColor="accent1" w:themeShade="BF"/>
              </w:rPr>
            </w:pPr>
            <w:r w:rsidRPr="004D16FE">
              <w:rPr>
                <w:rFonts w:ascii="Segoe Script" w:hAnsi="Segoe Script"/>
                <w:color w:val="2F5496" w:themeColor="accent1" w:themeShade="BF"/>
              </w:rPr>
              <w:t>W123456</w:t>
            </w:r>
          </w:p>
        </w:tc>
      </w:tr>
      <w:tr w:rsidR="0073179C" w:rsidRPr="004D16FE" w14:paraId="271FFB6D" w14:textId="77777777" w:rsidTr="00CE0E26"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1F3864" w:themeColor="accent1" w:themeShade="80"/>
            </w:tcBorders>
          </w:tcPr>
          <w:p w14:paraId="7FE543E0" w14:textId="0FD59028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</w:tcBorders>
          </w:tcPr>
          <w:p w14:paraId="1969F6F7" w14:textId="33F9C3B4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</w:tcBorders>
          </w:tcPr>
          <w:p w14:paraId="19EFB7F5" w14:textId="17D59924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34D0CA8C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1C70F751" w14:textId="3FD6F70F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39EB0C8C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34CC9294" w14:textId="28FAD5DB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4B6082E2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</w:tcBorders>
          </w:tcPr>
          <w:p w14:paraId="10FD5F44" w14:textId="77777777" w:rsidR="0073179C" w:rsidRDefault="0073179C" w:rsidP="00194CD5"/>
        </w:tc>
        <w:tc>
          <w:tcPr>
            <w:tcW w:w="1888" w:type="dxa"/>
            <w:vMerge/>
            <w:tcBorders>
              <w:bottom w:val="dotted" w:sz="4" w:space="0" w:color="auto"/>
            </w:tcBorders>
          </w:tcPr>
          <w:p w14:paraId="633C5EEF" w14:textId="77777777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/>
          </w:tcPr>
          <w:p w14:paraId="577F0604" w14:textId="77777777" w:rsidR="0073179C" w:rsidRDefault="0073179C" w:rsidP="00194CD5"/>
        </w:tc>
        <w:tc>
          <w:tcPr>
            <w:tcW w:w="1944" w:type="dxa"/>
          </w:tcPr>
          <w:p w14:paraId="04CE0725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/>
          </w:tcPr>
          <w:p w14:paraId="3F16B932" w14:textId="485876B0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583826DC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65CB82A9" w14:textId="201ECA00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344C69F4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</w:tcBorders>
          </w:tcPr>
          <w:p w14:paraId="5089EABF" w14:textId="77777777" w:rsidR="0073179C" w:rsidRDefault="0073179C" w:rsidP="00194CD5"/>
        </w:tc>
        <w:tc>
          <w:tcPr>
            <w:tcW w:w="1888" w:type="dxa"/>
            <w:tcBorders>
              <w:top w:val="dotted" w:sz="4" w:space="0" w:color="auto"/>
            </w:tcBorders>
          </w:tcPr>
          <w:p w14:paraId="55FF88A3" w14:textId="6F7D4174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/>
          </w:tcPr>
          <w:p w14:paraId="26E829D8" w14:textId="77777777" w:rsidR="0073179C" w:rsidRDefault="0073179C" w:rsidP="00194CD5"/>
        </w:tc>
        <w:tc>
          <w:tcPr>
            <w:tcW w:w="1944" w:type="dxa"/>
          </w:tcPr>
          <w:p w14:paraId="3D0EE51E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/>
          </w:tcPr>
          <w:p w14:paraId="339A0807" w14:textId="019E9D8D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14C7FAC8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top w:val="dotted" w:sz="4" w:space="0" w:color="auto"/>
              <w:right w:val="single" w:sz="12" w:space="0" w:color="1F3864" w:themeColor="accent1" w:themeShade="80"/>
            </w:tcBorders>
          </w:tcPr>
          <w:p w14:paraId="3732D61A" w14:textId="48C3A619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46C87284" w14:textId="77777777" w:rsidTr="00CE0E26">
        <w:tc>
          <w:tcPr>
            <w:tcW w:w="1686" w:type="dxa"/>
            <w:vMerge w:val="restart"/>
            <w:tcBorders>
              <w:left w:val="single" w:sz="12" w:space="0" w:color="1F3864" w:themeColor="accent1" w:themeShade="80"/>
            </w:tcBorders>
          </w:tcPr>
          <w:p w14:paraId="6EA4CF72" w14:textId="0BE5A26C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888" w:type="dxa"/>
            <w:vMerge w:val="restart"/>
          </w:tcPr>
          <w:p w14:paraId="43B72D7E" w14:textId="2E22E631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 w:val="restart"/>
          </w:tcPr>
          <w:p w14:paraId="25AC5A62" w14:textId="1D3607C0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44" w:type="dxa"/>
          </w:tcPr>
          <w:p w14:paraId="44D5C582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 w:val="restart"/>
          </w:tcPr>
          <w:p w14:paraId="6014172C" w14:textId="0B6F3876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556FBA27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bottom w:val="dotted" w:sz="4" w:space="0" w:color="auto"/>
              <w:right w:val="single" w:sz="12" w:space="0" w:color="1F3864" w:themeColor="accent1" w:themeShade="80"/>
            </w:tcBorders>
          </w:tcPr>
          <w:p w14:paraId="7DC9EE50" w14:textId="390023F2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19B7ED1D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</w:tcBorders>
          </w:tcPr>
          <w:p w14:paraId="12DE0ABF" w14:textId="77777777" w:rsidR="0073179C" w:rsidRDefault="0073179C" w:rsidP="00194CD5"/>
        </w:tc>
        <w:tc>
          <w:tcPr>
            <w:tcW w:w="1888" w:type="dxa"/>
            <w:vMerge/>
            <w:tcBorders>
              <w:bottom w:val="dotted" w:sz="4" w:space="0" w:color="auto"/>
            </w:tcBorders>
          </w:tcPr>
          <w:p w14:paraId="6B4EFE3A" w14:textId="77777777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/>
          </w:tcPr>
          <w:p w14:paraId="3BDEABCD" w14:textId="77777777" w:rsidR="0073179C" w:rsidRDefault="0073179C" w:rsidP="00194CD5"/>
        </w:tc>
        <w:tc>
          <w:tcPr>
            <w:tcW w:w="1944" w:type="dxa"/>
          </w:tcPr>
          <w:p w14:paraId="63683285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/>
          </w:tcPr>
          <w:p w14:paraId="6871B522" w14:textId="49E14D88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3ECFFF45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6D3EB523" w14:textId="33D2F363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3E232522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</w:tcBorders>
          </w:tcPr>
          <w:p w14:paraId="40102C81" w14:textId="77777777" w:rsidR="0073179C" w:rsidRDefault="0073179C" w:rsidP="00194CD5"/>
        </w:tc>
        <w:tc>
          <w:tcPr>
            <w:tcW w:w="1888" w:type="dxa"/>
            <w:tcBorders>
              <w:top w:val="dotted" w:sz="4" w:space="0" w:color="auto"/>
            </w:tcBorders>
          </w:tcPr>
          <w:p w14:paraId="478828D4" w14:textId="5478A5D4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/>
          </w:tcPr>
          <w:p w14:paraId="22B0A0F0" w14:textId="77777777" w:rsidR="0073179C" w:rsidRDefault="0073179C" w:rsidP="00194CD5"/>
        </w:tc>
        <w:tc>
          <w:tcPr>
            <w:tcW w:w="1944" w:type="dxa"/>
          </w:tcPr>
          <w:p w14:paraId="2C58F5A5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/>
          </w:tcPr>
          <w:p w14:paraId="6D1ADC0B" w14:textId="6819442A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1228BF94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top w:val="dotted" w:sz="4" w:space="0" w:color="auto"/>
              <w:right w:val="single" w:sz="12" w:space="0" w:color="1F3864" w:themeColor="accent1" w:themeShade="80"/>
            </w:tcBorders>
          </w:tcPr>
          <w:p w14:paraId="3A788F6D" w14:textId="1187648A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00ACA192" w14:textId="77777777" w:rsidTr="00CE0E26">
        <w:tc>
          <w:tcPr>
            <w:tcW w:w="1686" w:type="dxa"/>
            <w:vMerge w:val="restart"/>
            <w:tcBorders>
              <w:left w:val="single" w:sz="12" w:space="0" w:color="1F3864" w:themeColor="accent1" w:themeShade="80"/>
            </w:tcBorders>
          </w:tcPr>
          <w:p w14:paraId="65546FB4" w14:textId="161A58E4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888" w:type="dxa"/>
            <w:vMerge w:val="restart"/>
          </w:tcPr>
          <w:p w14:paraId="734E2ADF" w14:textId="52154C3B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 w:val="restart"/>
          </w:tcPr>
          <w:p w14:paraId="727CC56B" w14:textId="7CA3B240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44" w:type="dxa"/>
          </w:tcPr>
          <w:p w14:paraId="793CE26F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 w:val="restart"/>
          </w:tcPr>
          <w:p w14:paraId="37AE7F53" w14:textId="21B35E7F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67B23B35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bottom w:val="dotted" w:sz="4" w:space="0" w:color="auto"/>
              <w:right w:val="single" w:sz="12" w:space="0" w:color="1F3864" w:themeColor="accent1" w:themeShade="80"/>
            </w:tcBorders>
          </w:tcPr>
          <w:p w14:paraId="3C576AE5" w14:textId="3514529E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1DE30CA8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</w:tcBorders>
          </w:tcPr>
          <w:p w14:paraId="79BF115D" w14:textId="77777777" w:rsidR="0073179C" w:rsidRDefault="0073179C" w:rsidP="00194CD5"/>
        </w:tc>
        <w:tc>
          <w:tcPr>
            <w:tcW w:w="1888" w:type="dxa"/>
            <w:vMerge/>
            <w:tcBorders>
              <w:bottom w:val="dotted" w:sz="4" w:space="0" w:color="auto"/>
            </w:tcBorders>
          </w:tcPr>
          <w:p w14:paraId="320A06E3" w14:textId="77777777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/>
          </w:tcPr>
          <w:p w14:paraId="1785BEDC" w14:textId="77777777" w:rsidR="0073179C" w:rsidRDefault="0073179C" w:rsidP="00194CD5"/>
        </w:tc>
        <w:tc>
          <w:tcPr>
            <w:tcW w:w="1944" w:type="dxa"/>
          </w:tcPr>
          <w:p w14:paraId="0B1E55D4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/>
          </w:tcPr>
          <w:p w14:paraId="00F7BBE4" w14:textId="39519DC5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6900D603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3AEFD59F" w14:textId="33C35E2E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45E12DAB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</w:tcBorders>
          </w:tcPr>
          <w:p w14:paraId="2A694A72" w14:textId="77777777" w:rsidR="0073179C" w:rsidRDefault="0073179C" w:rsidP="00194CD5"/>
        </w:tc>
        <w:tc>
          <w:tcPr>
            <w:tcW w:w="1888" w:type="dxa"/>
            <w:tcBorders>
              <w:top w:val="dotted" w:sz="4" w:space="0" w:color="auto"/>
            </w:tcBorders>
          </w:tcPr>
          <w:p w14:paraId="2459C0D9" w14:textId="2006F50B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/>
          </w:tcPr>
          <w:p w14:paraId="3E193FDB" w14:textId="77777777" w:rsidR="0073179C" w:rsidRDefault="0073179C" w:rsidP="00194CD5"/>
        </w:tc>
        <w:tc>
          <w:tcPr>
            <w:tcW w:w="1944" w:type="dxa"/>
          </w:tcPr>
          <w:p w14:paraId="0558C019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/>
          </w:tcPr>
          <w:p w14:paraId="69B37D76" w14:textId="0B20D359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40406B3A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top w:val="dotted" w:sz="4" w:space="0" w:color="auto"/>
              <w:right w:val="single" w:sz="12" w:space="0" w:color="1F3864" w:themeColor="accent1" w:themeShade="80"/>
            </w:tcBorders>
          </w:tcPr>
          <w:p w14:paraId="25E10DF5" w14:textId="12221305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6034A8C7" w14:textId="77777777" w:rsidTr="00CE0E26">
        <w:tc>
          <w:tcPr>
            <w:tcW w:w="1686" w:type="dxa"/>
            <w:vMerge w:val="restart"/>
            <w:tcBorders>
              <w:left w:val="single" w:sz="12" w:space="0" w:color="1F3864" w:themeColor="accent1" w:themeShade="80"/>
            </w:tcBorders>
          </w:tcPr>
          <w:p w14:paraId="6AA1E5C4" w14:textId="0C6D5281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888" w:type="dxa"/>
            <w:vMerge w:val="restart"/>
          </w:tcPr>
          <w:p w14:paraId="5FF87894" w14:textId="296E6D8C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 w:val="restart"/>
          </w:tcPr>
          <w:p w14:paraId="7CBB2D4C" w14:textId="136ED13B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44" w:type="dxa"/>
          </w:tcPr>
          <w:p w14:paraId="5E6B8FF8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 w:val="restart"/>
          </w:tcPr>
          <w:p w14:paraId="33C5AD27" w14:textId="4A775102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4A106B66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bottom w:val="dotted" w:sz="4" w:space="0" w:color="auto"/>
              <w:right w:val="single" w:sz="12" w:space="0" w:color="1F3864" w:themeColor="accent1" w:themeShade="80"/>
            </w:tcBorders>
          </w:tcPr>
          <w:p w14:paraId="4190846A" w14:textId="372964E5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50FEE279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</w:tcBorders>
          </w:tcPr>
          <w:p w14:paraId="5F3BC510" w14:textId="77777777" w:rsidR="0073179C" w:rsidRDefault="0073179C" w:rsidP="00194CD5"/>
        </w:tc>
        <w:tc>
          <w:tcPr>
            <w:tcW w:w="1888" w:type="dxa"/>
            <w:vMerge/>
            <w:tcBorders>
              <w:bottom w:val="dotted" w:sz="4" w:space="0" w:color="auto"/>
            </w:tcBorders>
          </w:tcPr>
          <w:p w14:paraId="1303F0CC" w14:textId="77777777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/>
          </w:tcPr>
          <w:p w14:paraId="50771E17" w14:textId="77777777" w:rsidR="0073179C" w:rsidRDefault="0073179C" w:rsidP="00194CD5"/>
        </w:tc>
        <w:tc>
          <w:tcPr>
            <w:tcW w:w="1944" w:type="dxa"/>
          </w:tcPr>
          <w:p w14:paraId="12FEBD5E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/>
          </w:tcPr>
          <w:p w14:paraId="04CA2DDA" w14:textId="07C45BB4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174EB16D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5B4DC156" w14:textId="5F3BE1B4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6285F341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</w:tcBorders>
          </w:tcPr>
          <w:p w14:paraId="5D431AD1" w14:textId="77777777" w:rsidR="0073179C" w:rsidRDefault="0073179C" w:rsidP="00194CD5"/>
        </w:tc>
        <w:tc>
          <w:tcPr>
            <w:tcW w:w="1888" w:type="dxa"/>
            <w:tcBorders>
              <w:top w:val="dotted" w:sz="4" w:space="0" w:color="auto"/>
            </w:tcBorders>
          </w:tcPr>
          <w:p w14:paraId="72689C1D" w14:textId="3E9C7FE4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/>
          </w:tcPr>
          <w:p w14:paraId="75A1062B" w14:textId="77777777" w:rsidR="0073179C" w:rsidRDefault="0073179C" w:rsidP="00194CD5"/>
        </w:tc>
        <w:tc>
          <w:tcPr>
            <w:tcW w:w="1944" w:type="dxa"/>
          </w:tcPr>
          <w:p w14:paraId="5F32D451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/>
          </w:tcPr>
          <w:p w14:paraId="3D768BF8" w14:textId="39DC9AFE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68B47C54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top w:val="dotted" w:sz="4" w:space="0" w:color="auto"/>
              <w:right w:val="single" w:sz="12" w:space="0" w:color="1F3864" w:themeColor="accent1" w:themeShade="80"/>
            </w:tcBorders>
          </w:tcPr>
          <w:p w14:paraId="07E475C0" w14:textId="0513EE95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6973C850" w14:textId="77777777" w:rsidTr="00CE0E26">
        <w:tc>
          <w:tcPr>
            <w:tcW w:w="1686" w:type="dxa"/>
            <w:vMerge w:val="restart"/>
            <w:tcBorders>
              <w:left w:val="single" w:sz="12" w:space="0" w:color="1F3864" w:themeColor="accent1" w:themeShade="80"/>
            </w:tcBorders>
          </w:tcPr>
          <w:p w14:paraId="47D200C5" w14:textId="561EFD06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888" w:type="dxa"/>
            <w:vMerge w:val="restart"/>
          </w:tcPr>
          <w:p w14:paraId="5E745E94" w14:textId="37F53C81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 w:val="restart"/>
          </w:tcPr>
          <w:p w14:paraId="6334B0BB" w14:textId="390A3701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44" w:type="dxa"/>
          </w:tcPr>
          <w:p w14:paraId="68322EFF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 w:val="restart"/>
          </w:tcPr>
          <w:p w14:paraId="776CE666" w14:textId="5F089B14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5269E9F8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bottom w:val="dotted" w:sz="4" w:space="0" w:color="auto"/>
              <w:right w:val="single" w:sz="12" w:space="0" w:color="1F3864" w:themeColor="accent1" w:themeShade="80"/>
            </w:tcBorders>
          </w:tcPr>
          <w:p w14:paraId="27CFC98C" w14:textId="7684742D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3EEA8FEE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</w:tcBorders>
          </w:tcPr>
          <w:p w14:paraId="19D897B5" w14:textId="77777777" w:rsidR="0073179C" w:rsidRDefault="0073179C" w:rsidP="00194CD5"/>
        </w:tc>
        <w:tc>
          <w:tcPr>
            <w:tcW w:w="1888" w:type="dxa"/>
            <w:vMerge/>
            <w:tcBorders>
              <w:bottom w:val="dotted" w:sz="4" w:space="0" w:color="auto"/>
            </w:tcBorders>
          </w:tcPr>
          <w:p w14:paraId="2540AAC9" w14:textId="77777777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/>
          </w:tcPr>
          <w:p w14:paraId="2A9CE13B" w14:textId="77777777" w:rsidR="0073179C" w:rsidRDefault="0073179C" w:rsidP="00194CD5"/>
        </w:tc>
        <w:tc>
          <w:tcPr>
            <w:tcW w:w="1944" w:type="dxa"/>
          </w:tcPr>
          <w:p w14:paraId="5A174FB0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/>
          </w:tcPr>
          <w:p w14:paraId="5F79516C" w14:textId="102AEEC9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69D8E8BF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4C3596E4" w14:textId="2483A836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03228A07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</w:tcBorders>
          </w:tcPr>
          <w:p w14:paraId="47A074E7" w14:textId="77777777" w:rsidR="0073179C" w:rsidRDefault="0073179C" w:rsidP="00194CD5"/>
        </w:tc>
        <w:tc>
          <w:tcPr>
            <w:tcW w:w="1888" w:type="dxa"/>
            <w:tcBorders>
              <w:top w:val="dotted" w:sz="4" w:space="0" w:color="auto"/>
            </w:tcBorders>
          </w:tcPr>
          <w:p w14:paraId="71B19AC8" w14:textId="44777C17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/>
          </w:tcPr>
          <w:p w14:paraId="2070B1B1" w14:textId="77777777" w:rsidR="0073179C" w:rsidRDefault="0073179C" w:rsidP="00194CD5"/>
        </w:tc>
        <w:tc>
          <w:tcPr>
            <w:tcW w:w="1944" w:type="dxa"/>
          </w:tcPr>
          <w:p w14:paraId="3F325ACE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/>
          </w:tcPr>
          <w:p w14:paraId="1E5DA3A0" w14:textId="3A8FF18C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71DA6F01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top w:val="dotted" w:sz="4" w:space="0" w:color="auto"/>
              <w:right w:val="single" w:sz="12" w:space="0" w:color="1F3864" w:themeColor="accent1" w:themeShade="80"/>
            </w:tcBorders>
          </w:tcPr>
          <w:p w14:paraId="095B002E" w14:textId="2242A5AC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190D1529" w14:textId="77777777" w:rsidTr="00CE0E26">
        <w:tc>
          <w:tcPr>
            <w:tcW w:w="1686" w:type="dxa"/>
            <w:vMerge w:val="restart"/>
            <w:tcBorders>
              <w:left w:val="single" w:sz="12" w:space="0" w:color="1F3864" w:themeColor="accent1" w:themeShade="80"/>
            </w:tcBorders>
          </w:tcPr>
          <w:p w14:paraId="5F15F38D" w14:textId="5D68C1DB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888" w:type="dxa"/>
            <w:vMerge w:val="restart"/>
          </w:tcPr>
          <w:p w14:paraId="682D4D3A" w14:textId="5873614E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 w:val="restart"/>
          </w:tcPr>
          <w:p w14:paraId="57815571" w14:textId="3EBE3ACA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44" w:type="dxa"/>
          </w:tcPr>
          <w:p w14:paraId="73D7B0E2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 w:val="restart"/>
          </w:tcPr>
          <w:p w14:paraId="17B7B090" w14:textId="29992972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445C0976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bottom w:val="dotted" w:sz="4" w:space="0" w:color="auto"/>
              <w:right w:val="single" w:sz="12" w:space="0" w:color="1F3864" w:themeColor="accent1" w:themeShade="80"/>
            </w:tcBorders>
          </w:tcPr>
          <w:p w14:paraId="7CFD35FD" w14:textId="15DC6D5B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390E1F7F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</w:tcBorders>
          </w:tcPr>
          <w:p w14:paraId="25F18F40" w14:textId="77777777" w:rsidR="0073179C" w:rsidRDefault="0073179C" w:rsidP="00194CD5"/>
        </w:tc>
        <w:tc>
          <w:tcPr>
            <w:tcW w:w="1888" w:type="dxa"/>
            <w:vMerge/>
            <w:tcBorders>
              <w:bottom w:val="dotted" w:sz="4" w:space="0" w:color="auto"/>
            </w:tcBorders>
          </w:tcPr>
          <w:p w14:paraId="3F115D6C" w14:textId="77777777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/>
          </w:tcPr>
          <w:p w14:paraId="7B0F4DA9" w14:textId="77777777" w:rsidR="0073179C" w:rsidRDefault="0073179C" w:rsidP="00194CD5"/>
        </w:tc>
        <w:tc>
          <w:tcPr>
            <w:tcW w:w="1944" w:type="dxa"/>
          </w:tcPr>
          <w:p w14:paraId="6E8E7C87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/>
          </w:tcPr>
          <w:p w14:paraId="15234602" w14:textId="201C08E8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</w:tcPr>
          <w:p w14:paraId="6FC61237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054166B7" w14:textId="4E2B576F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73179C" w:rsidRPr="004D16FE" w14:paraId="08F72F59" w14:textId="77777777" w:rsidTr="00CE0E26">
        <w:trPr>
          <w:trHeight w:val="345"/>
        </w:trPr>
        <w:tc>
          <w:tcPr>
            <w:tcW w:w="1686" w:type="dxa"/>
            <w:vMerge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6DDB1AA2" w14:textId="77777777" w:rsidR="0073179C" w:rsidRDefault="0073179C" w:rsidP="00194CD5"/>
        </w:tc>
        <w:tc>
          <w:tcPr>
            <w:tcW w:w="1888" w:type="dxa"/>
            <w:tcBorders>
              <w:top w:val="dotted" w:sz="4" w:space="0" w:color="auto"/>
              <w:bottom w:val="single" w:sz="12" w:space="0" w:color="1F3864" w:themeColor="accent1" w:themeShade="80"/>
            </w:tcBorders>
          </w:tcPr>
          <w:p w14:paraId="0999AE58" w14:textId="68864A4F" w:rsidR="0073179C" w:rsidRPr="008C1517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634" w:type="dxa"/>
            <w:vMerge/>
            <w:tcBorders>
              <w:bottom w:val="single" w:sz="12" w:space="0" w:color="1F3864" w:themeColor="accent1" w:themeShade="80"/>
            </w:tcBorders>
          </w:tcPr>
          <w:p w14:paraId="1B430881" w14:textId="77777777" w:rsidR="0073179C" w:rsidRDefault="0073179C" w:rsidP="00194CD5"/>
        </w:tc>
        <w:tc>
          <w:tcPr>
            <w:tcW w:w="1944" w:type="dxa"/>
            <w:tcBorders>
              <w:bottom w:val="single" w:sz="12" w:space="0" w:color="1F3864" w:themeColor="accent1" w:themeShade="80"/>
            </w:tcBorders>
          </w:tcPr>
          <w:p w14:paraId="022A4B6E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2411" w:type="dxa"/>
            <w:vMerge/>
            <w:tcBorders>
              <w:bottom w:val="single" w:sz="12" w:space="0" w:color="1F3864" w:themeColor="accent1" w:themeShade="80"/>
            </w:tcBorders>
          </w:tcPr>
          <w:p w14:paraId="75A9FBE0" w14:textId="3128B812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893" w:type="dxa"/>
            <w:tcBorders>
              <w:bottom w:val="single" w:sz="12" w:space="0" w:color="1F3864" w:themeColor="accent1" w:themeShade="80"/>
            </w:tcBorders>
          </w:tcPr>
          <w:p w14:paraId="492797A2" w14:textId="77777777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942" w:type="dxa"/>
            <w:tcBorders>
              <w:top w:val="dotted" w:sz="4" w:space="0" w:color="auto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530B75D" w14:textId="7D15D209" w:rsidR="0073179C" w:rsidRPr="004D16FE" w:rsidRDefault="0073179C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</w:tbl>
    <w:p w14:paraId="43C79F09" w14:textId="77777777" w:rsidR="00D64237" w:rsidRDefault="00D64237"/>
    <w:sectPr w:rsidR="00D64237" w:rsidSect="00EB4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59" w:right="1417" w:bottom="993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82F9" w14:textId="77777777" w:rsidR="00A15D00" w:rsidRDefault="00A15D00" w:rsidP="00670C9F">
      <w:r>
        <w:separator/>
      </w:r>
    </w:p>
  </w:endnote>
  <w:endnote w:type="continuationSeparator" w:id="0">
    <w:p w14:paraId="4C01CC7D" w14:textId="77777777" w:rsidR="00A15D00" w:rsidRDefault="00A15D00" w:rsidP="0067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09D8" w14:textId="77777777" w:rsidR="00670C9F" w:rsidRDefault="00670C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38B1" w14:textId="1000988F" w:rsidR="00670C9F" w:rsidRDefault="005D6349" w:rsidP="00AC5F09">
    <w:pPr>
      <w:pStyle w:val="Fuzeile"/>
      <w:jc w:val="right"/>
      <w:rPr>
        <w:lang w:val="en-US"/>
      </w:rPr>
    </w:pPr>
    <w:r>
      <w:rPr>
        <w:lang w:val="en-US"/>
      </w:rPr>
      <w:t xml:space="preserve"> </w:t>
    </w:r>
  </w:p>
  <w:p w14:paraId="53AF1667" w14:textId="7459AC90" w:rsidR="00670C9F" w:rsidRDefault="00670C9F" w:rsidP="00004DB4">
    <w:pPr>
      <w:pStyle w:val="Fuzeile"/>
      <w:tabs>
        <w:tab w:val="clear" w:pos="9072"/>
        <w:tab w:val="right" w:pos="5245"/>
        <w:tab w:val="right" w:pos="14287"/>
      </w:tabs>
      <w:jc w:val="right"/>
      <w:rPr>
        <w:lang w:val="en-US"/>
      </w:rPr>
    </w:pPr>
    <w:r>
      <w:rPr>
        <w:lang w:val="en-US"/>
      </w:rPr>
      <w:t>Form: TEMPLATE</w:t>
    </w:r>
    <w:r w:rsidRPr="00670C9F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="00004DB4">
      <w:rPr>
        <w:lang w:val="en-US"/>
      </w:rPr>
      <w:tab/>
    </w:r>
    <w:r w:rsidRPr="00670C9F">
      <w:rPr>
        <w:lang w:val="en-US"/>
      </w:rPr>
      <w:t xml:space="preserve">Note: This is only a </w:t>
    </w:r>
    <w:r>
      <w:rPr>
        <w:lang w:val="en-US"/>
      </w:rPr>
      <w:t>template, provided free of charge by KaPAirCo (</w:t>
    </w:r>
    <w:hyperlink r:id="rId1" w:history="1">
      <w:r w:rsidRPr="00AB1C34">
        <w:rPr>
          <w:rStyle w:val="Hyperlink"/>
          <w:lang w:val="en-US"/>
        </w:rPr>
        <w:t>www.kapairco.com</w:t>
      </w:r>
    </w:hyperlink>
    <w:r>
      <w:rPr>
        <w:lang w:val="en-US"/>
      </w:rPr>
      <w:t>)</w:t>
    </w:r>
  </w:p>
  <w:p w14:paraId="058C2157" w14:textId="4EC2C5EF" w:rsidR="00670C9F" w:rsidRPr="00670C9F" w:rsidRDefault="00670C9F" w:rsidP="00004DB4">
    <w:pPr>
      <w:pStyle w:val="Fuzeile"/>
      <w:tabs>
        <w:tab w:val="right" w:pos="14034"/>
      </w:tabs>
      <w:rPr>
        <w:lang w:val="en-US"/>
      </w:rPr>
    </w:pPr>
    <w:r>
      <w:rPr>
        <w:lang w:val="en-US"/>
      </w:rPr>
      <w:t>Revision: 0, dated 07 Jan.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769B" w14:textId="77777777" w:rsidR="00670C9F" w:rsidRDefault="00670C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4F35" w14:textId="77777777" w:rsidR="00A15D00" w:rsidRDefault="00A15D00" w:rsidP="00670C9F">
      <w:r>
        <w:separator/>
      </w:r>
    </w:p>
  </w:footnote>
  <w:footnote w:type="continuationSeparator" w:id="0">
    <w:p w14:paraId="4F4E0D0B" w14:textId="77777777" w:rsidR="00A15D00" w:rsidRDefault="00A15D00" w:rsidP="0067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3E65" w14:textId="77777777" w:rsidR="00670C9F" w:rsidRDefault="00670C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407B" w14:textId="7ABA15B3" w:rsidR="00670C9F" w:rsidRPr="00670C9F" w:rsidRDefault="00670C9F" w:rsidP="00670C9F">
    <w:pPr>
      <w:pStyle w:val="Kopfzeile"/>
      <w:tabs>
        <w:tab w:val="left" w:pos="6237"/>
        <w:tab w:val="right" w:pos="14287"/>
      </w:tabs>
      <w:rPr>
        <w:b/>
        <w:bCs/>
        <w:sz w:val="52"/>
        <w:szCs w:val="52"/>
        <w:lang w:val="en-US"/>
      </w:rPr>
    </w:pPr>
    <w:r w:rsidRPr="00670C9F">
      <w:rPr>
        <w:lang w:val="en-US"/>
      </w:rPr>
      <w:tab/>
    </w:r>
    <w:r>
      <w:rPr>
        <w:lang w:val="en-US"/>
      </w:rPr>
      <w:tab/>
    </w:r>
    <w:r w:rsidR="00FC54A6">
      <w:rPr>
        <w:b/>
        <w:bCs/>
        <w:sz w:val="52"/>
        <w:szCs w:val="52"/>
        <w:lang w:val="en-US"/>
      </w:rPr>
      <w:t>AD</w:t>
    </w:r>
    <w:r w:rsidR="006A1AD3">
      <w:rPr>
        <w:b/>
        <w:bCs/>
        <w:sz w:val="52"/>
        <w:szCs w:val="52"/>
        <w:lang w:val="en-US"/>
      </w:rPr>
      <w:t>-List</w:t>
    </w:r>
    <w:r>
      <w:rPr>
        <w:b/>
        <w:bCs/>
        <w:sz w:val="52"/>
        <w:szCs w:val="52"/>
        <w:lang w:val="en-US"/>
      </w:rPr>
      <w:tab/>
    </w:r>
    <w:r>
      <w:rPr>
        <w:b/>
        <w:bCs/>
        <w:sz w:val="52"/>
        <w:szCs w:val="52"/>
        <w:lang w:val="en-US"/>
      </w:rPr>
      <w:tab/>
    </w:r>
    <w:r>
      <w:rPr>
        <w:b/>
        <w:bCs/>
        <w:noProof/>
        <w:sz w:val="52"/>
        <w:szCs w:val="52"/>
        <w:lang w:val="en-US"/>
      </w:rPr>
      <w:drawing>
        <wp:inline distT="0" distB="0" distL="0" distR="0" wp14:anchorId="70CE3832" wp14:editId="13C42B06">
          <wp:extent cx="2524125" cy="438363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512" cy="44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3BA21" w14:textId="61677552" w:rsidR="00670C9F" w:rsidRPr="00670C9F" w:rsidRDefault="006B642C" w:rsidP="00C3374A">
    <w:pPr>
      <w:pStyle w:val="Kopfzeile"/>
      <w:tabs>
        <w:tab w:val="left" w:pos="4536"/>
        <w:tab w:val="center" w:pos="7088"/>
      </w:tabs>
      <w:rPr>
        <w:lang w:val="en-US"/>
      </w:rPr>
    </w:pPr>
    <w:r>
      <w:rPr>
        <w:b/>
        <w:bCs/>
        <w:sz w:val="24"/>
        <w:szCs w:val="24"/>
        <w:lang w:val="en-US"/>
      </w:rPr>
      <w:t xml:space="preserve">A/C Reg.: </w:t>
    </w:r>
    <w:r w:rsidRPr="00670C9F">
      <w:rPr>
        <w:b/>
        <w:bCs/>
        <w:sz w:val="24"/>
        <w:szCs w:val="24"/>
        <w:lang w:val="en-US"/>
      </w:rPr>
      <w:t xml:space="preserve"> </w:t>
    </w:r>
    <w:r>
      <w:rPr>
        <w:b/>
        <w:bCs/>
        <w:sz w:val="24"/>
        <w:szCs w:val="24"/>
        <w:lang w:val="en-US"/>
      </w:rPr>
      <w:t>XX-ABC</w:t>
    </w:r>
    <w:r w:rsidR="00C3374A">
      <w:rPr>
        <w:lang w:val="en-US"/>
      </w:rPr>
      <w:tab/>
    </w:r>
    <w:r w:rsidR="001900E8">
      <w:rPr>
        <w:b/>
        <w:bCs/>
        <w:sz w:val="32"/>
        <w:szCs w:val="32"/>
        <w:lang w:val="en-US"/>
      </w:rPr>
      <w:t xml:space="preserve">List of </w:t>
    </w:r>
    <w:r w:rsidR="00FC54A6">
      <w:rPr>
        <w:b/>
        <w:bCs/>
        <w:sz w:val="32"/>
        <w:szCs w:val="32"/>
        <w:lang w:val="en-US"/>
      </w:rPr>
      <w:t>airworthiness directives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F4B8" w14:textId="77777777" w:rsidR="00670C9F" w:rsidRDefault="00670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9F"/>
    <w:rsid w:val="00004DB4"/>
    <w:rsid w:val="0002793A"/>
    <w:rsid w:val="00036FDC"/>
    <w:rsid w:val="0009000F"/>
    <w:rsid w:val="000B7AF5"/>
    <w:rsid w:val="000D3234"/>
    <w:rsid w:val="000F75D8"/>
    <w:rsid w:val="00115AB2"/>
    <w:rsid w:val="00151B3A"/>
    <w:rsid w:val="00152565"/>
    <w:rsid w:val="00177798"/>
    <w:rsid w:val="001900E8"/>
    <w:rsid w:val="001940EB"/>
    <w:rsid w:val="001A5CDE"/>
    <w:rsid w:val="001B158F"/>
    <w:rsid w:val="00213C98"/>
    <w:rsid w:val="00224741"/>
    <w:rsid w:val="002D70F4"/>
    <w:rsid w:val="00304354"/>
    <w:rsid w:val="0037087D"/>
    <w:rsid w:val="00382BA8"/>
    <w:rsid w:val="00392D22"/>
    <w:rsid w:val="003B03F1"/>
    <w:rsid w:val="003B0DA7"/>
    <w:rsid w:val="003F0DE7"/>
    <w:rsid w:val="00405832"/>
    <w:rsid w:val="00437F91"/>
    <w:rsid w:val="004D16FE"/>
    <w:rsid w:val="004F6E94"/>
    <w:rsid w:val="00534F66"/>
    <w:rsid w:val="00550270"/>
    <w:rsid w:val="005A035B"/>
    <w:rsid w:val="005C000D"/>
    <w:rsid w:val="005D6349"/>
    <w:rsid w:val="00625FA4"/>
    <w:rsid w:val="006339D0"/>
    <w:rsid w:val="006425C5"/>
    <w:rsid w:val="00670C9F"/>
    <w:rsid w:val="006937B4"/>
    <w:rsid w:val="006A1AD3"/>
    <w:rsid w:val="006B313C"/>
    <w:rsid w:val="006B642C"/>
    <w:rsid w:val="00726722"/>
    <w:rsid w:val="0073179C"/>
    <w:rsid w:val="00746FDA"/>
    <w:rsid w:val="00762AEF"/>
    <w:rsid w:val="00777CB9"/>
    <w:rsid w:val="00780613"/>
    <w:rsid w:val="00792F1E"/>
    <w:rsid w:val="0079314A"/>
    <w:rsid w:val="007C4E47"/>
    <w:rsid w:val="007E0C2B"/>
    <w:rsid w:val="007E5B3B"/>
    <w:rsid w:val="007F5CFF"/>
    <w:rsid w:val="0081047A"/>
    <w:rsid w:val="0081184E"/>
    <w:rsid w:val="00850AAF"/>
    <w:rsid w:val="00895F4B"/>
    <w:rsid w:val="008C1517"/>
    <w:rsid w:val="008E2A13"/>
    <w:rsid w:val="009006AF"/>
    <w:rsid w:val="0091664B"/>
    <w:rsid w:val="009526A7"/>
    <w:rsid w:val="00991F67"/>
    <w:rsid w:val="009B4A00"/>
    <w:rsid w:val="009C6D33"/>
    <w:rsid w:val="00A033F7"/>
    <w:rsid w:val="00A1134F"/>
    <w:rsid w:val="00A15D00"/>
    <w:rsid w:val="00A43163"/>
    <w:rsid w:val="00A45A89"/>
    <w:rsid w:val="00A56851"/>
    <w:rsid w:val="00A70CCA"/>
    <w:rsid w:val="00AC5F09"/>
    <w:rsid w:val="00B005C8"/>
    <w:rsid w:val="00B4678E"/>
    <w:rsid w:val="00B91A64"/>
    <w:rsid w:val="00BB7732"/>
    <w:rsid w:val="00BF411C"/>
    <w:rsid w:val="00BF4EF8"/>
    <w:rsid w:val="00C3374A"/>
    <w:rsid w:val="00CE0E26"/>
    <w:rsid w:val="00D34D08"/>
    <w:rsid w:val="00D464B1"/>
    <w:rsid w:val="00D64237"/>
    <w:rsid w:val="00DA08FC"/>
    <w:rsid w:val="00DA5995"/>
    <w:rsid w:val="00DC00FE"/>
    <w:rsid w:val="00E116AA"/>
    <w:rsid w:val="00E32593"/>
    <w:rsid w:val="00E5494A"/>
    <w:rsid w:val="00EB4DE6"/>
    <w:rsid w:val="00EB4E52"/>
    <w:rsid w:val="00ED36B8"/>
    <w:rsid w:val="00F178E8"/>
    <w:rsid w:val="00F2514A"/>
    <w:rsid w:val="00F429B0"/>
    <w:rsid w:val="00F43F1B"/>
    <w:rsid w:val="00F51D92"/>
    <w:rsid w:val="00F81062"/>
    <w:rsid w:val="00FB70B4"/>
    <w:rsid w:val="00FC54A6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63BA9"/>
  <w15:chartTrackingRefBased/>
  <w15:docId w15:val="{91B14D3F-51D0-4DCB-BB34-7ECF4200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0C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0C9F"/>
  </w:style>
  <w:style w:type="paragraph" w:styleId="Fuzeile">
    <w:name w:val="footer"/>
    <w:basedOn w:val="Standard"/>
    <w:link w:val="FuzeileZchn"/>
    <w:uiPriority w:val="99"/>
    <w:unhideWhenUsed/>
    <w:rsid w:val="00670C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0C9F"/>
  </w:style>
  <w:style w:type="character" w:styleId="Hyperlink">
    <w:name w:val="Hyperlink"/>
    <w:basedOn w:val="Absatz-Standardschriftart"/>
    <w:uiPriority w:val="99"/>
    <w:unhideWhenUsed/>
    <w:rsid w:val="00670C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0C9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B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air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KP. Palt</dc:creator>
  <cp:keywords/>
  <dc:description/>
  <cp:lastModifiedBy>Karsten KP. Palt</cp:lastModifiedBy>
  <cp:revision>22</cp:revision>
  <cp:lastPrinted>2023-01-22T13:22:00Z</cp:lastPrinted>
  <dcterms:created xsi:type="dcterms:W3CDTF">2023-01-22T15:15:00Z</dcterms:created>
  <dcterms:modified xsi:type="dcterms:W3CDTF">2023-01-22T16:43:00Z</dcterms:modified>
</cp:coreProperties>
</file>